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58936F" w14:textId="77777777" w:rsidR="00093A42" w:rsidRDefault="00093A42" w:rsidP="00093A42">
      <w:pPr>
        <w:pStyle w:val="a3"/>
        <w:spacing w:line="260" w:lineRule="exact"/>
        <w:jc w:val="center"/>
        <w:rPr>
          <w:rFonts w:cs="David"/>
          <w:b/>
          <w:bCs/>
          <w:sz w:val="30"/>
          <w:szCs w:val="30"/>
          <w:rtl/>
        </w:rPr>
      </w:pPr>
    </w:p>
    <w:p w14:paraId="7E1CE57C" w14:textId="77777777" w:rsidR="00093A42" w:rsidRDefault="00093A42" w:rsidP="00093A42">
      <w:pPr>
        <w:pStyle w:val="a3"/>
        <w:spacing w:line="260" w:lineRule="exact"/>
        <w:jc w:val="center"/>
        <w:rPr>
          <w:rFonts w:cs="David"/>
          <w:b/>
          <w:bCs/>
          <w:sz w:val="28"/>
          <w:szCs w:val="28"/>
          <w:u w:val="single"/>
          <w:rtl/>
        </w:rPr>
      </w:pPr>
      <w:r>
        <w:rPr>
          <w:rFonts w:cs="David" w:hint="cs"/>
          <w:b/>
          <w:bCs/>
          <w:sz w:val="30"/>
          <w:szCs w:val="30"/>
          <w:rtl/>
        </w:rPr>
        <w:t xml:space="preserve"> </w:t>
      </w:r>
      <w:bookmarkStart w:id="0" w:name="Titel4"/>
      <w:bookmarkEnd w:id="0"/>
    </w:p>
    <w:p w14:paraId="359CAFEC" w14:textId="77777777" w:rsidR="00093A42" w:rsidRPr="00636666" w:rsidRDefault="00093A42" w:rsidP="00093A42">
      <w:pPr>
        <w:spacing w:line="360" w:lineRule="auto"/>
        <w:jc w:val="center"/>
        <w:rPr>
          <w:rFonts w:cs="David"/>
          <w:b/>
          <w:bCs/>
          <w:sz w:val="28"/>
          <w:szCs w:val="28"/>
          <w:u w:val="single"/>
          <w:rtl/>
        </w:rPr>
      </w:pPr>
      <w:r>
        <w:rPr>
          <w:rFonts w:cs="David" w:hint="cs"/>
          <w:b/>
          <w:bCs/>
          <w:sz w:val="28"/>
          <w:szCs w:val="28"/>
          <w:u w:val="single"/>
          <w:rtl/>
        </w:rPr>
        <w:t>נוסח הודעה בדבר כוונה להתקשרות עם ספק כספק יחיד ע"פ תקנה 3(29) לתח"מ</w:t>
      </w:r>
    </w:p>
    <w:p w14:paraId="5715BD89" w14:textId="77777777" w:rsidR="00093A42" w:rsidRPr="00636666" w:rsidRDefault="00093A42" w:rsidP="00093A42">
      <w:pPr>
        <w:spacing w:line="360" w:lineRule="auto"/>
        <w:jc w:val="center"/>
        <w:rPr>
          <w:rFonts w:cs="David"/>
          <w:sz w:val="4"/>
          <w:szCs w:val="4"/>
          <w:u w:val="single"/>
          <w:rtl/>
        </w:rPr>
      </w:pPr>
    </w:p>
    <w:p w14:paraId="733462E8" w14:textId="77777777" w:rsidR="000E7E10" w:rsidRDefault="000E7E10" w:rsidP="00093A42">
      <w:pPr>
        <w:spacing w:line="360" w:lineRule="auto"/>
        <w:rPr>
          <w:rFonts w:cs="David"/>
          <w:szCs w:val="24"/>
          <w:rtl/>
        </w:rPr>
      </w:pPr>
    </w:p>
    <w:p w14:paraId="5B502851" w14:textId="091B3106" w:rsidR="00093A42" w:rsidRPr="00447F14" w:rsidRDefault="00093A42" w:rsidP="00093A42">
      <w:pPr>
        <w:spacing w:line="360" w:lineRule="auto"/>
        <w:rPr>
          <w:rFonts w:cs="David"/>
          <w:szCs w:val="24"/>
          <w:rtl/>
        </w:rPr>
      </w:pPr>
      <w:r w:rsidRPr="00447F14">
        <w:rPr>
          <w:rFonts w:cs="David" w:hint="cs"/>
          <w:szCs w:val="24"/>
          <w:rtl/>
        </w:rPr>
        <w:t xml:space="preserve">משרד החינוך מעוניין להתקשר עם </w:t>
      </w:r>
      <w:r w:rsidRPr="00093A42">
        <w:rPr>
          <w:rFonts w:cs="David" w:hint="cs"/>
          <w:b/>
          <w:bCs/>
          <w:szCs w:val="24"/>
          <w:u w:val="single"/>
          <w:rtl/>
        </w:rPr>
        <w:t>תזמורת המהפכה 580496719</w:t>
      </w:r>
    </w:p>
    <w:p w14:paraId="2D278544" w14:textId="5DC6D3E9" w:rsidR="00093A42" w:rsidRDefault="00093A42" w:rsidP="00093A42">
      <w:pPr>
        <w:spacing w:line="360" w:lineRule="auto"/>
        <w:rPr>
          <w:rFonts w:cs="David"/>
          <w:szCs w:val="24"/>
          <w:rtl/>
        </w:rPr>
      </w:pPr>
      <w:r w:rsidRPr="004C2CCA">
        <w:rPr>
          <w:rFonts w:cs="David" w:hint="cs"/>
          <w:szCs w:val="24"/>
          <w:rtl/>
        </w:rPr>
        <w:t>לצורך ביצוע תוכנית</w:t>
      </w:r>
      <w:r>
        <w:rPr>
          <w:rFonts w:cs="David" w:hint="cs"/>
          <w:szCs w:val="24"/>
          <w:rtl/>
        </w:rPr>
        <w:t>:</w:t>
      </w:r>
      <w:r w:rsidRPr="004C2CCA">
        <w:rPr>
          <w:rFonts w:cs="David" w:hint="cs"/>
          <w:szCs w:val="24"/>
          <w:rtl/>
        </w:rPr>
        <w:t xml:space="preserve"> </w:t>
      </w:r>
      <w:r>
        <w:rPr>
          <w:rFonts w:cs="David" w:hint="cs"/>
          <w:szCs w:val="24"/>
          <w:rtl/>
        </w:rPr>
        <w:t>"</w:t>
      </w:r>
      <w:r w:rsidRPr="000E7E10">
        <w:rPr>
          <w:rFonts w:cs="David" w:hint="cs"/>
          <w:b/>
          <w:bCs/>
          <w:szCs w:val="24"/>
          <w:rtl/>
        </w:rPr>
        <w:t>אדבר איתך</w:t>
      </w:r>
      <w:r>
        <w:rPr>
          <w:rFonts w:cs="David" w:hint="cs"/>
          <w:szCs w:val="24"/>
          <w:rtl/>
        </w:rPr>
        <w:t xml:space="preserve">" שרים בעברית וערבית </w:t>
      </w:r>
    </w:p>
    <w:p w14:paraId="60305360" w14:textId="77777777" w:rsidR="00093A42" w:rsidRPr="004C2CCA" w:rsidRDefault="00093A42" w:rsidP="00093A42">
      <w:pPr>
        <w:spacing w:line="360" w:lineRule="auto"/>
        <w:rPr>
          <w:rFonts w:cs="David"/>
          <w:szCs w:val="24"/>
          <w:rtl/>
        </w:rPr>
      </w:pPr>
    </w:p>
    <w:p w14:paraId="38FB6344" w14:textId="77777777" w:rsidR="00093A42" w:rsidRDefault="00093A42" w:rsidP="00093A42">
      <w:pPr>
        <w:spacing w:line="360" w:lineRule="auto"/>
        <w:rPr>
          <w:rFonts w:cs="David"/>
          <w:b/>
          <w:bCs/>
          <w:szCs w:val="24"/>
          <w:u w:val="single"/>
          <w:rtl/>
        </w:rPr>
      </w:pPr>
      <w:r w:rsidRPr="004C2CCA">
        <w:rPr>
          <w:rFonts w:cs="David" w:hint="cs"/>
          <w:b/>
          <w:bCs/>
          <w:szCs w:val="24"/>
          <w:u w:val="single"/>
          <w:rtl/>
        </w:rPr>
        <w:t>מטרת  התוכנית</w:t>
      </w:r>
    </w:p>
    <w:p w14:paraId="1F1BF5EE" w14:textId="77777777" w:rsidR="00093A42" w:rsidRPr="000D5DF2" w:rsidRDefault="00093A42" w:rsidP="000E7E10">
      <w:pPr>
        <w:spacing w:line="360" w:lineRule="auto"/>
        <w:jc w:val="both"/>
        <w:rPr>
          <w:rFonts w:cs="David"/>
          <w:szCs w:val="24"/>
          <w:rtl/>
        </w:rPr>
      </w:pPr>
      <w:r w:rsidRPr="00933CCA">
        <w:rPr>
          <w:rFonts w:cs="David"/>
          <w:szCs w:val="24"/>
          <w:rtl/>
        </w:rPr>
        <w:t>מפגשי תלמידים</w:t>
      </w:r>
      <w:r>
        <w:rPr>
          <w:rFonts w:cs="David" w:hint="cs"/>
          <w:szCs w:val="24"/>
          <w:rtl/>
        </w:rPr>
        <w:t xml:space="preserve"> עם תזמורת </w:t>
      </w:r>
      <w:r w:rsidRPr="000D5DF2">
        <w:rPr>
          <w:rFonts w:cs="David"/>
          <w:szCs w:val="24"/>
          <w:rtl/>
        </w:rPr>
        <w:t xml:space="preserve"> המהפכה במופע ייחודי המגשר בין תרבויות ושפות: שירים אהובים בגרסאות מפתיעות - קלאסיקות ערביות בעברית ויצירות עבריות בערבית. התזמורת המשלבת כלי נגינה מסורתיים מהמזרח התיכון לצד כלים מערביים, מביאה איתה חוויה מוזיקלית עשירה המלווה במיצג ויזואלי מרהיב. </w:t>
      </w:r>
    </w:p>
    <w:p w14:paraId="0EB67737" w14:textId="77777777" w:rsidR="00093A42" w:rsidRPr="000D5DF2" w:rsidRDefault="00093A42" w:rsidP="000E7E10">
      <w:pPr>
        <w:spacing w:line="360" w:lineRule="auto"/>
        <w:jc w:val="both"/>
        <w:rPr>
          <w:rFonts w:cs="David"/>
          <w:szCs w:val="24"/>
          <w:rtl/>
        </w:rPr>
      </w:pPr>
      <w:r w:rsidRPr="000D5DF2">
        <w:rPr>
          <w:rFonts w:cs="David"/>
          <w:szCs w:val="24"/>
          <w:rtl/>
        </w:rPr>
        <w:t>מסע מוזיקלי מרתק בין שתי השפות והתרבויות, המדגיש את היופי והעושר המשותף של המורשת המוזיקלית שלנו.</w:t>
      </w:r>
    </w:p>
    <w:p w14:paraId="090844F6" w14:textId="77777777" w:rsidR="00093A42" w:rsidRPr="004C2CCA" w:rsidRDefault="00093A42" w:rsidP="00093A42">
      <w:pPr>
        <w:spacing w:line="360" w:lineRule="auto"/>
        <w:rPr>
          <w:rFonts w:cs="David"/>
          <w:b/>
          <w:bCs/>
          <w:szCs w:val="24"/>
          <w:u w:val="single"/>
          <w:rtl/>
        </w:rPr>
      </w:pPr>
    </w:p>
    <w:p w14:paraId="562AF690" w14:textId="77777777" w:rsidR="000E7E10" w:rsidRDefault="00093A42" w:rsidP="000E7E10">
      <w:pPr>
        <w:spacing w:line="276" w:lineRule="auto"/>
        <w:jc w:val="both"/>
        <w:rPr>
          <w:rFonts w:cs="David"/>
          <w:b/>
          <w:bCs/>
          <w:szCs w:val="24"/>
          <w:u w:val="single"/>
          <w:rtl/>
        </w:rPr>
      </w:pPr>
      <w:r w:rsidRPr="00093A42">
        <w:rPr>
          <w:rFonts w:cs="David" w:hint="cs"/>
          <w:b/>
          <w:bCs/>
          <w:szCs w:val="24"/>
          <w:u w:val="single"/>
          <w:rtl/>
        </w:rPr>
        <w:t>פירוט התוכנית:</w:t>
      </w:r>
    </w:p>
    <w:p w14:paraId="1D4A4BE3" w14:textId="7126C74A" w:rsidR="00093A42" w:rsidRDefault="00093A42" w:rsidP="000E7E10">
      <w:pPr>
        <w:spacing w:line="360" w:lineRule="auto"/>
        <w:jc w:val="both"/>
        <w:rPr>
          <w:rFonts w:cs="David"/>
          <w:szCs w:val="24"/>
          <w:rtl/>
        </w:rPr>
      </w:pPr>
      <w:r w:rsidRPr="00741CA8">
        <w:rPr>
          <w:rFonts w:cs="David"/>
          <w:szCs w:val="24"/>
          <w:rtl/>
        </w:rPr>
        <w:t xml:space="preserve">2,650 תלמידים </w:t>
      </w:r>
      <w:r>
        <w:rPr>
          <w:rFonts w:cs="David" w:hint="cs"/>
          <w:szCs w:val="24"/>
          <w:rtl/>
        </w:rPr>
        <w:t xml:space="preserve"> יהודים, ערבים ,דרוזים ובדואים </w:t>
      </w:r>
      <w:r w:rsidRPr="00741CA8">
        <w:rPr>
          <w:rFonts w:cs="David"/>
          <w:szCs w:val="24"/>
          <w:rtl/>
        </w:rPr>
        <w:t xml:space="preserve">ייקחו חלק במסע מוזיקלי-חינוכי מרתק עם תזמורת המהפכה. התלמידים יצללו לעומקם של השירים - מהמנגינות המרגשות ועד לרבדים הלשוניים העשירים של הטקסטים. </w:t>
      </w:r>
    </w:p>
    <w:p w14:paraId="6AE460AC" w14:textId="41859785" w:rsidR="000E7E10" w:rsidRPr="00741CA8" w:rsidRDefault="000E7E10" w:rsidP="000E7E10">
      <w:pPr>
        <w:spacing w:line="360" w:lineRule="auto"/>
        <w:jc w:val="both"/>
        <w:rPr>
          <w:rFonts w:cs="David"/>
          <w:szCs w:val="24"/>
          <w:rtl/>
        </w:rPr>
      </w:pPr>
      <w:r>
        <w:rPr>
          <w:rFonts w:cs="David" w:hint="cs"/>
          <w:szCs w:val="24"/>
          <w:rtl/>
        </w:rPr>
        <w:t>התלמידים הינם תלמידי חטיבות ביניים (כיתות ח'-ט'), כאשר הבתי-ספר שיבחרו יבחרו בתיאום עם המחוזות וזאת לאחר אישור התוכנית.</w:t>
      </w:r>
    </w:p>
    <w:p w14:paraId="464E17FC" w14:textId="77777777" w:rsidR="00093A42" w:rsidRPr="00741CA8" w:rsidRDefault="00093A42" w:rsidP="000E7E10">
      <w:pPr>
        <w:spacing w:line="360" w:lineRule="auto"/>
        <w:jc w:val="both"/>
        <w:rPr>
          <w:rFonts w:cs="David"/>
          <w:szCs w:val="24"/>
          <w:rtl/>
        </w:rPr>
      </w:pPr>
      <w:r w:rsidRPr="00741CA8">
        <w:rPr>
          <w:rFonts w:cs="David"/>
          <w:szCs w:val="24"/>
          <w:rtl/>
        </w:rPr>
        <w:t>במהלך התהליך החינוכי, התלמידים יחשפו לעולמם של משוררים מובילים, יעשירו את אוצר המילים שלהם, ויפגשו מגוון צירופי לשון וביטויים ייחודיים. דרך העיסוק בערכים המרכזיים העולים מהשירים, יפתחו התלמידים הבנה והערכה עמוקה לתרבות מוזיקלית שונה משלהם.</w:t>
      </w:r>
    </w:p>
    <w:p w14:paraId="3CFAF431" w14:textId="77777777" w:rsidR="00093A42" w:rsidRPr="00741CA8" w:rsidRDefault="00093A42" w:rsidP="000E7E10">
      <w:pPr>
        <w:spacing w:line="360" w:lineRule="auto"/>
        <w:jc w:val="both"/>
        <w:rPr>
          <w:rFonts w:cs="David"/>
          <w:szCs w:val="24"/>
          <w:rtl/>
        </w:rPr>
      </w:pPr>
      <w:r w:rsidRPr="00741CA8">
        <w:rPr>
          <w:rFonts w:cs="David"/>
          <w:szCs w:val="24"/>
          <w:rtl/>
        </w:rPr>
        <w:t>המסע יגיע לשיאו במופע משותף של התלמידים עם תזמורת המהפכה, שיחגוג את העושר התרבותי והמוזיקלי שגילו בדרך.</w:t>
      </w:r>
    </w:p>
    <w:p w14:paraId="0276C6E2" w14:textId="77777777" w:rsidR="00093A42" w:rsidRDefault="00093A42" w:rsidP="000E7E10">
      <w:pPr>
        <w:spacing w:line="360" w:lineRule="auto"/>
        <w:jc w:val="both"/>
        <w:rPr>
          <w:rFonts w:cs="David"/>
          <w:szCs w:val="24"/>
          <w:rtl/>
        </w:rPr>
      </w:pPr>
      <w:r>
        <w:rPr>
          <w:rFonts w:cs="David" w:hint="cs"/>
          <w:szCs w:val="24"/>
          <w:rtl/>
        </w:rPr>
        <w:t>המופע יכלול 12 שירים 6 בעברית ו6 בערבית .</w:t>
      </w:r>
    </w:p>
    <w:p w14:paraId="21B87FBB" w14:textId="77777777" w:rsidR="00093A42" w:rsidRPr="00087805" w:rsidRDefault="00093A42" w:rsidP="000E7E10">
      <w:pPr>
        <w:spacing w:line="360" w:lineRule="auto"/>
        <w:jc w:val="both"/>
        <w:rPr>
          <w:rFonts w:cs="David"/>
          <w:szCs w:val="24"/>
          <w:rtl/>
        </w:rPr>
      </w:pPr>
      <w:r>
        <w:rPr>
          <w:rFonts w:cs="David" w:hint="cs"/>
          <w:szCs w:val="24"/>
          <w:rtl/>
        </w:rPr>
        <w:t>המופע יכלול 2 מחזורים .כל מחזור 650 תלמידים.</w:t>
      </w:r>
    </w:p>
    <w:p w14:paraId="3E08E22E" w14:textId="77777777" w:rsidR="00093A42" w:rsidRPr="004C2CCA" w:rsidRDefault="00093A42" w:rsidP="00093A42">
      <w:pPr>
        <w:spacing w:line="360" w:lineRule="auto"/>
        <w:rPr>
          <w:rFonts w:cs="David"/>
          <w:b/>
          <w:bCs/>
          <w:szCs w:val="24"/>
          <w:u w:val="single"/>
          <w:rtl/>
        </w:rPr>
      </w:pPr>
    </w:p>
    <w:p w14:paraId="75D9E6DC" w14:textId="77777777" w:rsidR="00093A42" w:rsidRPr="004C2CCA" w:rsidRDefault="00093A42" w:rsidP="00093A42">
      <w:pPr>
        <w:spacing w:line="360" w:lineRule="auto"/>
        <w:rPr>
          <w:rFonts w:cs="David"/>
          <w:b/>
          <w:bCs/>
          <w:szCs w:val="24"/>
          <w:u w:val="single"/>
          <w:rtl/>
        </w:rPr>
      </w:pPr>
      <w:r w:rsidRPr="004C2CCA">
        <w:rPr>
          <w:rFonts w:cs="David" w:hint="cs"/>
          <w:b/>
          <w:bCs/>
          <w:szCs w:val="24"/>
          <w:u w:val="single"/>
          <w:rtl/>
        </w:rPr>
        <w:t>היקף פעילות מתוכנן</w:t>
      </w:r>
    </w:p>
    <w:p w14:paraId="437A7232" w14:textId="77777777" w:rsidR="00093A42" w:rsidRPr="00933CCA" w:rsidRDefault="00093A42" w:rsidP="00093A42">
      <w:pPr>
        <w:spacing w:line="360" w:lineRule="auto"/>
        <w:rPr>
          <w:rFonts w:cs="David"/>
          <w:szCs w:val="24"/>
          <w:rtl/>
        </w:rPr>
      </w:pPr>
      <w:r>
        <w:rPr>
          <w:rFonts w:cs="David" w:hint="cs"/>
          <w:szCs w:val="24"/>
          <w:rtl/>
        </w:rPr>
        <w:t xml:space="preserve">100,000 ₪ </w:t>
      </w:r>
    </w:p>
    <w:p w14:paraId="4B7BADC6" w14:textId="77777777" w:rsidR="00093A42" w:rsidRPr="004C2CCA" w:rsidRDefault="00093A42" w:rsidP="00093A42">
      <w:pPr>
        <w:spacing w:line="360" w:lineRule="auto"/>
        <w:rPr>
          <w:rFonts w:cs="David"/>
          <w:b/>
          <w:bCs/>
          <w:szCs w:val="24"/>
          <w:u w:val="single"/>
          <w:rtl/>
        </w:rPr>
      </w:pPr>
      <w:r w:rsidRPr="004C2CCA">
        <w:rPr>
          <w:rFonts w:cs="David" w:hint="cs"/>
          <w:b/>
          <w:bCs/>
          <w:szCs w:val="24"/>
          <w:rtl/>
        </w:rPr>
        <w:t>תקופת ההתקשרות המתוכננת:</w:t>
      </w:r>
      <w:r>
        <w:rPr>
          <w:rFonts w:cs="David" w:hint="cs"/>
          <w:b/>
          <w:bCs/>
          <w:szCs w:val="24"/>
          <w:u w:val="single"/>
          <w:rtl/>
        </w:rPr>
        <w:t xml:space="preserve"> </w:t>
      </w:r>
      <w:r w:rsidR="000C703A">
        <w:rPr>
          <w:rFonts w:cs="David" w:hint="cs"/>
          <w:b/>
          <w:bCs/>
          <w:szCs w:val="24"/>
          <w:u w:val="single"/>
          <w:rtl/>
        </w:rPr>
        <w:t>01.01.2025-31.07.2025</w:t>
      </w:r>
    </w:p>
    <w:p w14:paraId="62C654F4" w14:textId="77777777" w:rsidR="00093A42" w:rsidRPr="004C2CCA" w:rsidRDefault="00093A42" w:rsidP="00093A42">
      <w:pPr>
        <w:spacing w:line="360" w:lineRule="auto"/>
        <w:rPr>
          <w:rFonts w:cs="David"/>
          <w:szCs w:val="24"/>
          <w:rtl/>
        </w:rPr>
      </w:pPr>
    </w:p>
    <w:p w14:paraId="6DB5EE2D" w14:textId="77777777" w:rsidR="00093A42" w:rsidRDefault="00093A42" w:rsidP="00093A42">
      <w:pPr>
        <w:spacing w:line="360" w:lineRule="auto"/>
        <w:jc w:val="both"/>
        <w:rPr>
          <w:rFonts w:cs="David"/>
          <w:szCs w:val="24"/>
          <w:rtl/>
        </w:rPr>
      </w:pPr>
      <w:r w:rsidRPr="00C23866">
        <w:rPr>
          <w:rFonts w:cs="David" w:hint="cs"/>
          <w:b/>
          <w:bCs/>
          <w:szCs w:val="24"/>
          <w:rtl/>
        </w:rPr>
        <w:t>ככל שיש גורם נוסף המסוגל לבצע את הפעילות, יפנה בהצעה מתאימה כאשר עליו לקחת בחשבון כי עליו לעמוד בדרישות הבאות:</w:t>
      </w:r>
      <w:r w:rsidRPr="004C2CCA">
        <w:rPr>
          <w:rFonts w:cs="David" w:hint="cs"/>
          <w:szCs w:val="24"/>
          <w:rtl/>
        </w:rPr>
        <w:t xml:space="preserve"> (יש להגדיר דרישות </w:t>
      </w:r>
      <w:r w:rsidRPr="004C2CCA">
        <w:rPr>
          <w:rFonts w:cs="David" w:hint="cs"/>
          <w:szCs w:val="24"/>
          <w:u w:val="single"/>
          <w:rtl/>
        </w:rPr>
        <w:t>סף</w:t>
      </w:r>
      <w:r w:rsidRPr="004C2CCA">
        <w:rPr>
          <w:rFonts w:cs="David" w:hint="cs"/>
          <w:szCs w:val="24"/>
          <w:rtl/>
        </w:rPr>
        <w:t xml:space="preserve"> מדידות/כמותיות).</w:t>
      </w:r>
    </w:p>
    <w:p w14:paraId="777F36DF" w14:textId="77777777" w:rsidR="00093A42" w:rsidRPr="007D24AA" w:rsidRDefault="00093A42" w:rsidP="00093A42">
      <w:pPr>
        <w:spacing w:line="360" w:lineRule="auto"/>
        <w:ind w:left="720"/>
        <w:jc w:val="both"/>
        <w:rPr>
          <w:rFonts w:cs="David"/>
          <w:szCs w:val="24"/>
          <w:rtl/>
        </w:rPr>
      </w:pPr>
    </w:p>
    <w:p w14:paraId="6668F309" w14:textId="77777777" w:rsidR="00093A42" w:rsidRPr="007D24AA" w:rsidRDefault="00093A42" w:rsidP="000E7E10">
      <w:pPr>
        <w:spacing w:line="360" w:lineRule="auto"/>
        <w:ind w:left="-1"/>
        <w:jc w:val="both"/>
        <w:rPr>
          <w:rFonts w:cs="David"/>
          <w:szCs w:val="24"/>
          <w:rtl/>
        </w:rPr>
      </w:pPr>
      <w:r w:rsidRPr="007D24AA">
        <w:rPr>
          <w:rFonts w:cs="David"/>
          <w:szCs w:val="24"/>
          <w:rtl/>
        </w:rPr>
        <w:t>העיסוק בשירה רב-תרבותית בליווי מיצגים ויזואליים, שילוב זמרים ישראלים וערבים ברמה אמנותית גבוהה, והיכולת להפוך את המופע למסע חינוכי משמעותי - כל אלה הם סימן ההיכר הייחודי של תזמורת המהפכה.</w:t>
      </w:r>
    </w:p>
    <w:p w14:paraId="63407B02" w14:textId="77777777" w:rsidR="00093A42" w:rsidRDefault="00093A42" w:rsidP="00093A42">
      <w:pPr>
        <w:spacing w:line="360" w:lineRule="auto"/>
        <w:rPr>
          <w:rFonts w:cs="David"/>
          <w:b/>
          <w:bCs/>
          <w:szCs w:val="24"/>
          <w:u w:val="single"/>
          <w:rtl/>
        </w:rPr>
      </w:pPr>
    </w:p>
    <w:p w14:paraId="3BBBD44B" w14:textId="77777777" w:rsidR="00093A42" w:rsidRDefault="00093A42" w:rsidP="00093A42">
      <w:pPr>
        <w:spacing w:line="360" w:lineRule="auto"/>
        <w:rPr>
          <w:rFonts w:cs="David"/>
          <w:b/>
          <w:bCs/>
          <w:szCs w:val="24"/>
          <w:u w:val="single"/>
          <w:rtl/>
        </w:rPr>
      </w:pPr>
    </w:p>
    <w:p w14:paraId="2FCC0F8C" w14:textId="77777777" w:rsidR="00093A42" w:rsidRDefault="00093A42" w:rsidP="00093A42">
      <w:pPr>
        <w:spacing w:line="360" w:lineRule="auto"/>
        <w:rPr>
          <w:rFonts w:cs="David"/>
          <w:b/>
          <w:bCs/>
          <w:szCs w:val="24"/>
          <w:u w:val="single"/>
          <w:rtl/>
        </w:rPr>
      </w:pPr>
    </w:p>
    <w:p w14:paraId="427D4095" w14:textId="77777777" w:rsidR="00093A42" w:rsidRDefault="00093A42" w:rsidP="00093A42">
      <w:pPr>
        <w:spacing w:line="360" w:lineRule="auto"/>
        <w:rPr>
          <w:rFonts w:cs="David"/>
          <w:b/>
          <w:bCs/>
          <w:szCs w:val="24"/>
          <w:u w:val="single"/>
          <w:rtl/>
        </w:rPr>
      </w:pPr>
    </w:p>
    <w:p w14:paraId="5A235BFC" w14:textId="77777777" w:rsidR="00093A42" w:rsidRDefault="00093A42" w:rsidP="00093A42">
      <w:pPr>
        <w:spacing w:line="360" w:lineRule="auto"/>
        <w:rPr>
          <w:rFonts w:cs="David"/>
          <w:b/>
          <w:bCs/>
          <w:szCs w:val="24"/>
          <w:u w:val="single"/>
          <w:rtl/>
        </w:rPr>
      </w:pPr>
    </w:p>
    <w:p w14:paraId="72A4F0C7" w14:textId="77777777" w:rsidR="00093A42" w:rsidRDefault="00093A42" w:rsidP="00093A42">
      <w:pPr>
        <w:spacing w:line="360" w:lineRule="auto"/>
        <w:rPr>
          <w:rFonts w:cs="David"/>
          <w:szCs w:val="24"/>
          <w:rtl/>
        </w:rPr>
      </w:pPr>
      <w:r w:rsidRPr="00445B26">
        <w:rPr>
          <w:rFonts w:cs="David" w:hint="cs"/>
          <w:b/>
          <w:bCs/>
          <w:szCs w:val="24"/>
          <w:u w:val="single"/>
          <w:rtl/>
        </w:rPr>
        <w:lastRenderedPageBreak/>
        <w:t>לא קיים גורם נוסף המסוגל לבצע</w:t>
      </w:r>
      <w:r>
        <w:rPr>
          <w:rFonts w:cs="David" w:hint="cs"/>
          <w:szCs w:val="24"/>
          <w:rtl/>
        </w:rPr>
        <w:t>:</w:t>
      </w:r>
    </w:p>
    <w:p w14:paraId="2B9C2A21" w14:textId="66728727" w:rsidR="00093A42" w:rsidRPr="007D24AA" w:rsidRDefault="00093A42" w:rsidP="000E7E10">
      <w:pPr>
        <w:spacing w:line="360" w:lineRule="auto"/>
        <w:jc w:val="both"/>
        <w:rPr>
          <w:rFonts w:cs="David"/>
          <w:szCs w:val="24"/>
          <w:rtl/>
        </w:rPr>
      </w:pPr>
      <w:r w:rsidRPr="007D24AA">
        <w:rPr>
          <w:rFonts w:cs="David"/>
          <w:szCs w:val="24"/>
          <w:rtl/>
        </w:rPr>
        <w:t>תזמורת המהפכה מצטיינת בתחום ייחודי: שילוב אמנותי של שירה רב-תרבותית, מיצגים ויזואליים מרהיבים</w:t>
      </w:r>
      <w:r>
        <w:rPr>
          <w:rFonts w:cs="David" w:hint="cs"/>
          <w:szCs w:val="24"/>
          <w:rtl/>
        </w:rPr>
        <w:t xml:space="preserve"> התומכים ומעצימים את המופע</w:t>
      </w:r>
      <w:r w:rsidRPr="007D24AA">
        <w:rPr>
          <w:rFonts w:cs="David"/>
          <w:szCs w:val="24"/>
          <w:rtl/>
        </w:rPr>
        <w:t>, והופעות משותפות של זמרים ישראלים וערבים ברמה אמנותית גבוהה. ייחודיות זו מאפשרת לתזמורת להפוך כל מופע לחוויה חינוכית עמוקה ומשמעותית.</w:t>
      </w:r>
      <w:r>
        <w:rPr>
          <w:rFonts w:cs="David" w:hint="cs"/>
          <w:szCs w:val="24"/>
          <w:rtl/>
        </w:rPr>
        <w:t xml:space="preserve"> התזמורת מוכנה לשלב נגנים מחוננים ומצטיינים -יהודים וערבים, ולשלב אותם במערך החזרות וההופעות וגם זה ייחודי לתזמורת זו</w:t>
      </w:r>
      <w:r w:rsidR="000E7E10">
        <w:rPr>
          <w:rFonts w:cs="David" w:hint="cs"/>
          <w:szCs w:val="24"/>
          <w:rtl/>
        </w:rPr>
        <w:t>.</w:t>
      </w:r>
    </w:p>
    <w:p w14:paraId="715C0718" w14:textId="77777777" w:rsidR="00093A42" w:rsidRDefault="00093A42" w:rsidP="000E7E10">
      <w:pPr>
        <w:numPr>
          <w:ilvl w:val="0"/>
          <w:numId w:val="1"/>
        </w:numPr>
        <w:tabs>
          <w:tab w:val="clear" w:pos="720"/>
        </w:tabs>
        <w:spacing w:line="360" w:lineRule="auto"/>
        <w:ind w:left="283" w:hanging="283"/>
        <w:jc w:val="both"/>
        <w:rPr>
          <w:rFonts w:cs="David"/>
          <w:szCs w:val="24"/>
        </w:rPr>
      </w:pPr>
      <w:r w:rsidRPr="004C2CCA">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0EEF6C0B" w14:textId="52B7CEB0" w:rsidR="00093A42" w:rsidRPr="00C23866" w:rsidRDefault="00093A42" w:rsidP="000E7E10">
      <w:pPr>
        <w:numPr>
          <w:ilvl w:val="0"/>
          <w:numId w:val="1"/>
        </w:numPr>
        <w:tabs>
          <w:tab w:val="clear" w:pos="720"/>
        </w:tabs>
        <w:spacing w:line="360" w:lineRule="auto"/>
        <w:ind w:left="283" w:hanging="283"/>
        <w:jc w:val="both"/>
        <w:rPr>
          <w:rFonts w:cs="David"/>
          <w:szCs w:val="24"/>
          <w:rtl/>
        </w:rPr>
      </w:pPr>
      <w:r>
        <w:rPr>
          <w:rFonts w:cs="David" w:hint="cs"/>
          <w:szCs w:val="24"/>
          <w:rtl/>
        </w:rPr>
        <w:t xml:space="preserve">תזמורת המהפכה </w:t>
      </w:r>
      <w:r w:rsidRPr="00093A42">
        <w:rPr>
          <w:rFonts w:cs="David"/>
          <w:szCs w:val="24"/>
          <w:rtl/>
        </w:rPr>
        <w:t>580496719</w:t>
      </w:r>
    </w:p>
    <w:p w14:paraId="12109F11" w14:textId="42BEAD8B" w:rsidR="00093A42" w:rsidRDefault="00093A42" w:rsidP="000E7E10">
      <w:pPr>
        <w:numPr>
          <w:ilvl w:val="0"/>
          <w:numId w:val="1"/>
        </w:numPr>
        <w:tabs>
          <w:tab w:val="clear" w:pos="720"/>
        </w:tabs>
        <w:spacing w:line="360" w:lineRule="auto"/>
        <w:ind w:left="283" w:hanging="283"/>
        <w:jc w:val="both"/>
        <w:rPr>
          <w:rFonts w:cs="David"/>
          <w:szCs w:val="24"/>
          <w:rtl/>
        </w:rPr>
      </w:pPr>
      <w:r w:rsidRPr="00C23866">
        <w:rPr>
          <w:rFonts w:cs="David"/>
          <w:szCs w:val="24"/>
          <w:rtl/>
        </w:rPr>
        <w:t xml:space="preserve">מעמד משפטי – </w:t>
      </w:r>
      <w:r w:rsidR="000E7E10">
        <w:rPr>
          <w:rFonts w:cs="David" w:hint="cs"/>
          <w:szCs w:val="24"/>
          <w:rtl/>
        </w:rPr>
        <w:t>עמותה</w:t>
      </w:r>
    </w:p>
    <w:p w14:paraId="48B02FE2" w14:textId="77777777" w:rsidR="00093A42" w:rsidRPr="00C23866" w:rsidRDefault="00093A42" w:rsidP="000E7E10">
      <w:pPr>
        <w:numPr>
          <w:ilvl w:val="0"/>
          <w:numId w:val="1"/>
        </w:numPr>
        <w:tabs>
          <w:tab w:val="clear" w:pos="720"/>
        </w:tabs>
        <w:spacing w:line="360" w:lineRule="auto"/>
        <w:ind w:left="283" w:hanging="284"/>
        <w:rPr>
          <w:rFonts w:cs="David"/>
          <w:b/>
          <w:bCs/>
          <w:szCs w:val="24"/>
        </w:rPr>
      </w:pPr>
      <w:r w:rsidRPr="00C23866">
        <w:rPr>
          <w:rFonts w:cs="David" w:hint="cs"/>
          <w:b/>
          <w:bCs/>
          <w:szCs w:val="24"/>
          <w:rtl/>
        </w:rPr>
        <w:t>אם יתקבלו הצעות נוספות, המשרד יפעל באופן הבא:</w:t>
      </w:r>
    </w:p>
    <w:p w14:paraId="2A29C8EB" w14:textId="77777777" w:rsidR="00093A42" w:rsidRPr="004C2CCA" w:rsidRDefault="00093A42" w:rsidP="000E7E10">
      <w:pPr>
        <w:spacing w:line="360" w:lineRule="auto"/>
        <w:ind w:left="283"/>
        <w:rPr>
          <w:rFonts w:cs="David"/>
          <w:szCs w:val="24"/>
        </w:rPr>
      </w:pPr>
      <w:r w:rsidRPr="00C23866">
        <w:rPr>
          <w:rFonts w:cs="David"/>
          <w:szCs w:val="24"/>
          <w:rtl/>
        </w:rPr>
        <w:t>ייבדקו הצעות נוספות ומידת התאמתן לפרויקט הנדרש</w:t>
      </w:r>
      <w:r>
        <w:rPr>
          <w:rFonts w:cs="David" w:hint="cs"/>
          <w:szCs w:val="24"/>
          <w:rtl/>
        </w:rPr>
        <w:t>.</w:t>
      </w:r>
    </w:p>
    <w:p w14:paraId="48DAA60C" w14:textId="567F4E38" w:rsidR="00093A42" w:rsidRDefault="00093A42" w:rsidP="000E7E10">
      <w:pPr>
        <w:spacing w:line="360" w:lineRule="auto"/>
        <w:ind w:left="283"/>
        <w:rPr>
          <w:rFonts w:cs="David"/>
          <w:szCs w:val="24"/>
          <w:rtl/>
        </w:rPr>
      </w:pPr>
      <w:r w:rsidRPr="00C23866">
        <w:rPr>
          <w:rFonts w:cs="David"/>
          <w:szCs w:val="24"/>
          <w:rtl/>
        </w:rPr>
        <w:t>לגבי התקשרות עם ספק יחיד -   חוות דעת של מנהל היחידה על עובדת היות הספק – ספק יחיד</w:t>
      </w:r>
      <w:r w:rsidR="000E7E10">
        <w:rPr>
          <w:rFonts w:cs="David" w:hint="cs"/>
          <w:szCs w:val="24"/>
          <w:rtl/>
        </w:rPr>
        <w:t>.</w:t>
      </w:r>
      <w:r w:rsidRPr="00C23866">
        <w:rPr>
          <w:rFonts w:cs="David"/>
          <w:szCs w:val="24"/>
          <w:rtl/>
        </w:rPr>
        <w:t xml:space="preserve">    </w:t>
      </w:r>
    </w:p>
    <w:p w14:paraId="18C33D7E" w14:textId="77777777" w:rsidR="00093A42" w:rsidRPr="00DF4BD0" w:rsidRDefault="00093A42" w:rsidP="000E7E10">
      <w:pPr>
        <w:spacing w:line="360" w:lineRule="auto"/>
        <w:ind w:left="283"/>
        <w:rPr>
          <w:rFonts w:cs="David"/>
          <w:szCs w:val="24"/>
          <w:rtl/>
        </w:rPr>
      </w:pPr>
      <w:r w:rsidRPr="00DF4BD0">
        <w:rPr>
          <w:rFonts w:cs="David"/>
          <w:szCs w:val="24"/>
          <w:rtl/>
        </w:rPr>
        <w:t xml:space="preserve">תזמורת המהפכה מציגה מודל ייחודי של דו-קיום מוזיקלי: הרכב המשלב נגנים יהודים וערבים, כלי נגינה מסורתיים לצד מודרניים, ועיבודים מוזיקליים המגשרים בין תרבויות. </w:t>
      </w:r>
    </w:p>
    <w:p w14:paraId="151AC3A6" w14:textId="77777777" w:rsidR="00093A42" w:rsidRPr="00DF4BD0" w:rsidRDefault="00093A42" w:rsidP="00093A42">
      <w:pPr>
        <w:spacing w:line="360" w:lineRule="auto"/>
        <w:rPr>
          <w:rFonts w:cs="David"/>
          <w:szCs w:val="24"/>
          <w:rtl/>
        </w:rPr>
      </w:pPr>
    </w:p>
    <w:p w14:paraId="3ED0659C" w14:textId="77777777" w:rsidR="00093A42" w:rsidRPr="00DF4BD0" w:rsidRDefault="00093A42" w:rsidP="000E7E10">
      <w:pPr>
        <w:spacing w:line="360" w:lineRule="auto"/>
        <w:ind w:left="283"/>
        <w:rPr>
          <w:rFonts w:cs="David"/>
          <w:szCs w:val="24"/>
          <w:rtl/>
        </w:rPr>
      </w:pPr>
      <w:r w:rsidRPr="00DF4BD0">
        <w:rPr>
          <w:rFonts w:cs="David"/>
          <w:szCs w:val="24"/>
          <w:rtl/>
        </w:rPr>
        <w:t>המופע "אדבר איתך" מהווה פלטפורמה חינוכית אידיאלית עבור תלמידים יהודים וערבים ממספר סיבות:</w:t>
      </w:r>
    </w:p>
    <w:p w14:paraId="5BD6F540" w14:textId="77777777" w:rsidR="00093A42" w:rsidRPr="00DF4BD0" w:rsidRDefault="00093A42" w:rsidP="000E7E10">
      <w:pPr>
        <w:spacing w:line="360" w:lineRule="auto"/>
        <w:ind w:left="283"/>
        <w:rPr>
          <w:rFonts w:cs="David"/>
          <w:szCs w:val="24"/>
          <w:rtl/>
        </w:rPr>
      </w:pPr>
      <w:r w:rsidRPr="00DF4BD0">
        <w:rPr>
          <w:rFonts w:cs="David"/>
          <w:szCs w:val="24"/>
          <w:rtl/>
        </w:rPr>
        <w:t>- הוא מציג את היופי שבדו-לשוניות דרך שירים אהובים המבוצעים בשתי השפות</w:t>
      </w:r>
    </w:p>
    <w:p w14:paraId="608B8173" w14:textId="77777777" w:rsidR="00093A42" w:rsidRPr="00DF4BD0" w:rsidRDefault="00093A42" w:rsidP="000E7E10">
      <w:pPr>
        <w:spacing w:line="360" w:lineRule="auto"/>
        <w:ind w:left="283"/>
        <w:rPr>
          <w:rFonts w:cs="David"/>
          <w:szCs w:val="24"/>
          <w:rtl/>
        </w:rPr>
      </w:pPr>
      <w:r w:rsidRPr="00DF4BD0">
        <w:rPr>
          <w:rFonts w:cs="David"/>
          <w:szCs w:val="24"/>
          <w:rtl/>
        </w:rPr>
        <w:t>- מדגים כיצד מוזיקה יכולה לחבר בין תרבויות ולשבור מחסומים</w:t>
      </w:r>
    </w:p>
    <w:p w14:paraId="62F1F384" w14:textId="77777777" w:rsidR="00093A42" w:rsidRPr="00DF4BD0" w:rsidRDefault="00093A42" w:rsidP="000E7E10">
      <w:pPr>
        <w:spacing w:line="360" w:lineRule="auto"/>
        <w:ind w:left="283"/>
        <w:rPr>
          <w:rFonts w:cs="David"/>
          <w:szCs w:val="24"/>
          <w:rtl/>
        </w:rPr>
      </w:pPr>
      <w:r w:rsidRPr="00DF4BD0">
        <w:rPr>
          <w:rFonts w:cs="David"/>
          <w:szCs w:val="24"/>
          <w:rtl/>
        </w:rPr>
        <w:t>- מאפשר לתלמידים לחוות את העושר התרבותי של שני העמים</w:t>
      </w:r>
    </w:p>
    <w:p w14:paraId="7717E784" w14:textId="77777777" w:rsidR="00093A42" w:rsidRPr="00DF4BD0" w:rsidRDefault="00093A42" w:rsidP="000E7E10">
      <w:pPr>
        <w:spacing w:line="360" w:lineRule="auto"/>
        <w:ind w:left="283"/>
        <w:rPr>
          <w:rFonts w:cs="David"/>
          <w:szCs w:val="24"/>
          <w:rtl/>
        </w:rPr>
      </w:pPr>
      <w:r w:rsidRPr="00DF4BD0">
        <w:rPr>
          <w:rFonts w:cs="David"/>
          <w:szCs w:val="24"/>
          <w:rtl/>
        </w:rPr>
        <w:t>- מעניק במה שווה לשתי השפות והתרבויות, ובכך מטפח כבוד הדדי</w:t>
      </w:r>
    </w:p>
    <w:p w14:paraId="6B19A79D" w14:textId="77777777" w:rsidR="00093A42" w:rsidRPr="00C23866" w:rsidRDefault="00093A42" w:rsidP="000E7E10">
      <w:pPr>
        <w:spacing w:line="360" w:lineRule="auto"/>
        <w:ind w:left="283"/>
        <w:rPr>
          <w:rFonts w:cs="David"/>
          <w:szCs w:val="24"/>
          <w:rtl/>
        </w:rPr>
      </w:pPr>
      <w:r w:rsidRPr="00DF4BD0">
        <w:rPr>
          <w:rFonts w:cs="David"/>
          <w:szCs w:val="24"/>
          <w:rtl/>
        </w:rPr>
        <w:t>- יוצר חוויה משותפת ומרגשת שחוצה גבולות של שפה ותרבות</w:t>
      </w:r>
      <w:r>
        <w:rPr>
          <w:rFonts w:cs="David" w:hint="cs"/>
          <w:szCs w:val="24"/>
          <w:rtl/>
        </w:rPr>
        <w:t>.</w:t>
      </w:r>
      <w:r w:rsidRPr="00C23866">
        <w:rPr>
          <w:rFonts w:cs="David"/>
          <w:szCs w:val="24"/>
          <w:rtl/>
        </w:rPr>
        <w:t xml:space="preserve">                     </w:t>
      </w:r>
    </w:p>
    <w:p w14:paraId="52402B32" w14:textId="77777777" w:rsidR="00093A42" w:rsidRPr="00C23866" w:rsidRDefault="00093A42" w:rsidP="00093A42">
      <w:pPr>
        <w:spacing w:line="360" w:lineRule="auto"/>
        <w:rPr>
          <w:rFonts w:cs="David"/>
          <w:szCs w:val="24"/>
          <w:rtl/>
        </w:rPr>
      </w:pPr>
    </w:p>
    <w:p w14:paraId="02C5EC11" w14:textId="77777777" w:rsidR="00093A42" w:rsidRPr="00925021" w:rsidRDefault="00093A42" w:rsidP="00093A42">
      <w:pPr>
        <w:spacing w:line="360" w:lineRule="auto"/>
        <w:rPr>
          <w:rFonts w:cs="David"/>
          <w:b/>
          <w:bCs/>
          <w:szCs w:val="24"/>
          <w:rtl/>
        </w:rPr>
      </w:pPr>
      <w:r>
        <w:rPr>
          <w:rFonts w:cs="David" w:hint="cs"/>
          <w:b/>
          <w:bCs/>
          <w:szCs w:val="24"/>
          <w:rtl/>
        </w:rPr>
        <w:t>הספק הזוכה יידרש לקיים את דרישות הביטוח כפי שיונחה על ידי הגורם המקצועי במשרד.</w:t>
      </w:r>
    </w:p>
    <w:p w14:paraId="7DFE05EA" w14:textId="77777777" w:rsidR="004C6D40" w:rsidRDefault="004C6D40"/>
    <w:sectPr w:rsidR="004C6D40" w:rsidSect="004C2CCA">
      <w:headerReference w:type="default" r:id="rId7"/>
      <w:footerReference w:type="default" r:id="rId8"/>
      <w:pgSz w:w="11906" w:h="16838"/>
      <w:pgMar w:top="568" w:right="991" w:bottom="0" w:left="156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9325CD" w14:textId="77777777" w:rsidR="000562A7" w:rsidRDefault="000562A7">
      <w:r>
        <w:separator/>
      </w:r>
    </w:p>
  </w:endnote>
  <w:endnote w:type="continuationSeparator" w:id="0">
    <w:p w14:paraId="393E2810" w14:textId="77777777" w:rsidR="000562A7" w:rsidRDefault="000562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6A21FA" w14:textId="77777777" w:rsidR="00544D54" w:rsidRPr="00163A78" w:rsidRDefault="002D72F1"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8FAF5" w14:textId="77777777" w:rsidR="000562A7" w:rsidRDefault="000562A7">
      <w:r>
        <w:separator/>
      </w:r>
    </w:p>
  </w:footnote>
  <w:footnote w:type="continuationSeparator" w:id="0">
    <w:p w14:paraId="2069784C" w14:textId="77777777" w:rsidR="000562A7" w:rsidRDefault="000562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6729BD" w14:textId="77777777" w:rsidR="00544D54" w:rsidRDefault="002D72F1">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3A42"/>
    <w:rsid w:val="000562A7"/>
    <w:rsid w:val="00093A42"/>
    <w:rsid w:val="000C703A"/>
    <w:rsid w:val="000E7E10"/>
    <w:rsid w:val="00183C4F"/>
    <w:rsid w:val="002D72F1"/>
    <w:rsid w:val="0048508C"/>
    <w:rsid w:val="004C6D4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81B6C"/>
  <w15:chartTrackingRefBased/>
  <w15:docId w15:val="{B9A716A6-B013-4542-9EA9-5B277760D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3A4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93A42"/>
    <w:pPr>
      <w:tabs>
        <w:tab w:val="center" w:pos="4153"/>
        <w:tab w:val="right" w:pos="8306"/>
      </w:tabs>
    </w:pPr>
  </w:style>
  <w:style w:type="character" w:customStyle="1" w:styleId="a4">
    <w:name w:val="כותרת עליונה תו"/>
    <w:basedOn w:val="a0"/>
    <w:link w:val="a3"/>
    <w:uiPriority w:val="99"/>
    <w:rsid w:val="00093A42"/>
    <w:rPr>
      <w:rFonts w:ascii="Times New Roman" w:eastAsia="Times New Roman" w:hAnsi="Times New Roman" w:cs="Arial"/>
      <w:sz w:val="24"/>
    </w:rPr>
  </w:style>
  <w:style w:type="paragraph" w:styleId="a5">
    <w:name w:val="footer"/>
    <w:basedOn w:val="a"/>
    <w:link w:val="a6"/>
    <w:rsid w:val="00093A42"/>
    <w:pPr>
      <w:tabs>
        <w:tab w:val="center" w:pos="4153"/>
        <w:tab w:val="right" w:pos="8306"/>
      </w:tabs>
    </w:pPr>
  </w:style>
  <w:style w:type="character" w:customStyle="1" w:styleId="a6">
    <w:name w:val="כותרת תחתונה תו"/>
    <w:basedOn w:val="a0"/>
    <w:link w:val="a5"/>
    <w:rsid w:val="00093A42"/>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545</Words>
  <Characters>2727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3266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עדי נבון</dc:creator>
  <cp:keywords/>
  <dc:description/>
  <cp:lastModifiedBy>עדן אבידר</cp:lastModifiedBy>
  <cp:revision>2</cp:revision>
  <dcterms:created xsi:type="dcterms:W3CDTF">2024-12-19T11:50:00Z</dcterms:created>
  <dcterms:modified xsi:type="dcterms:W3CDTF">2024-12-19T11:50:00Z</dcterms:modified>
</cp:coreProperties>
</file>